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CD" w:rsidRDefault="00E213CD" w:rsidP="00825D51">
      <w:pPr>
        <w:adjustRightInd w:val="0"/>
        <w:snapToGrid w:val="0"/>
        <w:spacing w:line="640" w:lineRule="exact"/>
        <w:jc w:val="center"/>
        <w:rPr>
          <w:rFonts w:asciiTheme="minorEastAsia" w:eastAsiaTheme="minorEastAsia" w:hAnsiTheme="minorEastAsia" w:hint="eastAsia"/>
          <w:b/>
          <w:w w:val="90"/>
          <w:sz w:val="36"/>
          <w:szCs w:val="36"/>
        </w:rPr>
      </w:pPr>
    </w:p>
    <w:p w:rsidR="006F33CF" w:rsidRPr="00556394" w:rsidRDefault="006F33CF" w:rsidP="00825D51">
      <w:pPr>
        <w:adjustRightInd w:val="0"/>
        <w:snapToGrid w:val="0"/>
        <w:spacing w:line="640" w:lineRule="exact"/>
        <w:jc w:val="center"/>
        <w:rPr>
          <w:rFonts w:asciiTheme="minorEastAsia" w:eastAsiaTheme="minorEastAsia" w:hAnsiTheme="minorEastAsia"/>
          <w:b/>
          <w:w w:val="90"/>
          <w:sz w:val="36"/>
          <w:szCs w:val="36"/>
        </w:rPr>
      </w:pPr>
      <w:r w:rsidRPr="00556394">
        <w:rPr>
          <w:rFonts w:asciiTheme="minorEastAsia" w:eastAsiaTheme="minorEastAsia" w:hAnsiTheme="minorEastAsia" w:hint="eastAsia"/>
          <w:b/>
          <w:w w:val="90"/>
          <w:sz w:val="36"/>
          <w:szCs w:val="36"/>
        </w:rPr>
        <w:t>2017年度新型城镇化青年观察计划获奖名单</w:t>
      </w:r>
    </w:p>
    <w:p w:rsidR="00E213CD" w:rsidRDefault="00E213CD" w:rsidP="00825D51">
      <w:pPr>
        <w:adjustRightInd w:val="0"/>
        <w:snapToGrid w:val="0"/>
        <w:spacing w:line="600" w:lineRule="atLeast"/>
        <w:ind w:firstLine="1"/>
        <w:rPr>
          <w:rFonts w:ascii="仿宋_GB2312" w:eastAsia="仿宋_GB2312" w:hAnsi="仿宋" w:hint="eastAsia"/>
          <w:b/>
          <w:w w:val="90"/>
          <w:sz w:val="32"/>
          <w:szCs w:val="32"/>
        </w:rPr>
      </w:pPr>
    </w:p>
    <w:p w:rsidR="006F33CF" w:rsidRPr="006F33CF" w:rsidRDefault="006F33CF" w:rsidP="00825D51">
      <w:pPr>
        <w:adjustRightInd w:val="0"/>
        <w:snapToGrid w:val="0"/>
        <w:spacing w:line="600" w:lineRule="atLeast"/>
        <w:ind w:firstLine="1"/>
        <w:rPr>
          <w:rFonts w:ascii="仿宋_GB2312" w:eastAsia="仿宋_GB2312" w:hAnsi="仿宋"/>
          <w:b/>
          <w:w w:val="90"/>
          <w:sz w:val="32"/>
          <w:szCs w:val="32"/>
        </w:rPr>
      </w:pPr>
      <w:r w:rsidRPr="006F33CF">
        <w:rPr>
          <w:rFonts w:ascii="仿宋_GB2312" w:eastAsia="仿宋_GB2312" w:hAnsi="仿宋" w:hint="eastAsia"/>
          <w:b/>
          <w:w w:val="90"/>
          <w:sz w:val="32"/>
          <w:szCs w:val="32"/>
        </w:rPr>
        <w:t>一等奖 1项</w:t>
      </w:r>
    </w:p>
    <w:p w:rsidR="006F33CF" w:rsidRPr="00760661" w:rsidRDefault="006F33CF" w:rsidP="00825D51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《城镇化进程中关中支点地区农村</w:t>
      </w:r>
      <w:bookmarkStart w:id="0" w:name="_GoBack"/>
      <w:bookmarkEnd w:id="0"/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生态环境风险调查评估》</w:t>
      </w:r>
    </w:p>
    <w:p w:rsidR="00760661" w:rsidRDefault="00825D51" w:rsidP="00825D5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吴怡、冯烁宜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、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彭瑶、高佳鑫</w:t>
      </w:r>
    </w:p>
    <w:p w:rsidR="00760661" w:rsidRPr="00760661" w:rsidRDefault="00760661" w:rsidP="00825D5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张军</w:t>
      </w:r>
    </w:p>
    <w:p w:rsidR="006F33CF" w:rsidRPr="006F33CF" w:rsidRDefault="006F33CF" w:rsidP="00760661">
      <w:pPr>
        <w:adjustRightInd w:val="0"/>
        <w:snapToGrid w:val="0"/>
        <w:spacing w:line="600" w:lineRule="atLeast"/>
        <w:rPr>
          <w:rFonts w:ascii="仿宋_GB2312" w:eastAsia="仿宋_GB2312" w:hAnsi="仿宋"/>
          <w:b/>
          <w:w w:val="90"/>
          <w:sz w:val="32"/>
          <w:szCs w:val="32"/>
        </w:rPr>
      </w:pPr>
      <w:r w:rsidRPr="006F33CF">
        <w:rPr>
          <w:rFonts w:ascii="仿宋_GB2312" w:eastAsia="仿宋_GB2312" w:hAnsi="仿宋" w:hint="eastAsia"/>
          <w:b/>
          <w:w w:val="90"/>
          <w:sz w:val="32"/>
          <w:szCs w:val="32"/>
        </w:rPr>
        <w:t>二等奖3项</w:t>
      </w:r>
    </w:p>
    <w:p w:rsidR="00825D51" w:rsidRDefault="00556394" w:rsidP="00825D51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w w:val="90"/>
          <w:sz w:val="32"/>
          <w:szCs w:val="32"/>
        </w:rPr>
        <w:t>1、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《西安市房地产业跨界转型发展路径研究</w:t>
      </w:r>
    </w:p>
    <w:p w:rsidR="006F33CF" w:rsidRPr="00760661" w:rsidRDefault="006F33CF" w:rsidP="00825D51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——以养老地产、旅游地产为例》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胡伟、杨欢、张丽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、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乔佚、许家卓、张宇静</w:t>
      </w:r>
    </w:p>
    <w:p w:rsidR="00760661" w:rsidRPr="006F33CF" w:rsidRDefault="0076066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李玲燕</w:t>
      </w:r>
    </w:p>
    <w:p w:rsidR="006F33CF" w:rsidRPr="00760661" w:rsidRDefault="00556394" w:rsidP="00556394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/>
          <w:b/>
          <w:w w:val="90"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w w:val="90"/>
          <w:sz w:val="32"/>
          <w:szCs w:val="32"/>
        </w:rPr>
        <w:t>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《陕西省住房租赁市场现状调查及发展对策研究》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郭晓彤、张宇静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、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刘欣惠、许家卓</w:t>
      </w:r>
    </w:p>
    <w:p w:rsidR="00760661" w:rsidRPr="006F33CF" w:rsidRDefault="0076066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李玲燕</w:t>
      </w:r>
    </w:p>
    <w:p w:rsidR="00825D51" w:rsidRDefault="00556394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w w:val="90"/>
          <w:sz w:val="32"/>
          <w:szCs w:val="32"/>
        </w:rPr>
        <w:t>3、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《丹凤县新型城镇化推进过程中农村人口“移民搬迁”</w:t>
      </w:r>
    </w:p>
    <w:p w:rsidR="006F33CF" w:rsidRPr="00760661" w:rsidRDefault="006F33CF" w:rsidP="00556394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集中安置问题研究》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袁泼泼</w:t>
      </w:r>
    </w:p>
    <w:p w:rsidR="00760661" w:rsidRPr="006F33CF" w:rsidRDefault="00760661" w:rsidP="00825D5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>
        <w:rPr>
          <w:rFonts w:ascii="仿宋_GB2312" w:eastAsia="仿宋_GB2312" w:hAnsi="仿宋" w:hint="eastAsia"/>
          <w:w w:val="90"/>
          <w:sz w:val="32"/>
          <w:szCs w:val="32"/>
        </w:rPr>
        <w:t>严少飞</w:t>
      </w:r>
    </w:p>
    <w:p w:rsidR="006F33CF" w:rsidRPr="006F33CF" w:rsidRDefault="006F33CF" w:rsidP="00760661">
      <w:pPr>
        <w:adjustRightInd w:val="0"/>
        <w:snapToGrid w:val="0"/>
        <w:spacing w:line="600" w:lineRule="atLeast"/>
        <w:rPr>
          <w:rFonts w:ascii="仿宋_GB2312" w:eastAsia="仿宋_GB2312" w:hAnsi="仿宋"/>
          <w:b/>
          <w:w w:val="90"/>
          <w:sz w:val="32"/>
          <w:szCs w:val="32"/>
        </w:rPr>
      </w:pPr>
      <w:r w:rsidRPr="006F33CF">
        <w:rPr>
          <w:rFonts w:ascii="仿宋_GB2312" w:eastAsia="仿宋_GB2312" w:hAnsi="仿宋" w:hint="eastAsia"/>
          <w:b/>
          <w:w w:val="90"/>
          <w:sz w:val="32"/>
          <w:szCs w:val="32"/>
        </w:rPr>
        <w:t>三等奖5项</w:t>
      </w:r>
    </w:p>
    <w:p w:rsidR="00825D51" w:rsidRDefault="00556394" w:rsidP="00556394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w w:val="90"/>
          <w:sz w:val="32"/>
          <w:szCs w:val="32"/>
        </w:rPr>
        <w:t>1、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《新型城镇化背景下大遗址周边村落发展研究</w:t>
      </w:r>
    </w:p>
    <w:p w:rsidR="006F33CF" w:rsidRPr="00760661" w:rsidRDefault="006F33CF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——以三兆村为例》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马骏、蒋悦</w:t>
      </w:r>
    </w:p>
    <w:p w:rsidR="00760661" w:rsidRPr="00760661" w:rsidRDefault="0076066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lastRenderedPageBreak/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李军环</w:t>
      </w:r>
    </w:p>
    <w:p w:rsidR="00825D51" w:rsidRDefault="00556394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w w:val="90"/>
          <w:sz w:val="32"/>
          <w:szCs w:val="32"/>
        </w:rPr>
        <w:t>2、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《西安市流动人口高密度聚集区公共空间现状利用</w:t>
      </w:r>
      <w:r w:rsidR="00825D51">
        <w:rPr>
          <w:rFonts w:ascii="仿宋_GB2312" w:eastAsia="仿宋_GB2312" w:hAnsi="仿宋" w:hint="eastAsia"/>
          <w:b/>
          <w:w w:val="90"/>
          <w:sz w:val="32"/>
          <w:szCs w:val="32"/>
        </w:rPr>
        <w:t>情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况</w:t>
      </w:r>
    </w:p>
    <w:p w:rsidR="006F33CF" w:rsidRPr="00760661" w:rsidRDefault="006F33CF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调查研究——以雁塔区电子正街北山门口村为例》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曹宇、丁央宗</w:t>
      </w:r>
    </w:p>
    <w:p w:rsidR="00760661" w:rsidRPr="00760661" w:rsidRDefault="0076066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徐   娅</w:t>
      </w:r>
    </w:p>
    <w:p w:rsidR="00825D51" w:rsidRDefault="00556394" w:rsidP="00556394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w w:val="90"/>
          <w:sz w:val="32"/>
          <w:szCs w:val="32"/>
        </w:rPr>
        <w:t>3、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《基于西安（长安）的垃圾处理和城市演进协同发展的</w:t>
      </w:r>
    </w:p>
    <w:p w:rsidR="006F33CF" w:rsidRPr="00760661" w:rsidRDefault="006F33CF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内核和外延研究》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王凯炜、于瑾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、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杨银亮、曹如懿、苏垠涵</w:t>
      </w:r>
    </w:p>
    <w:p w:rsidR="00760661" w:rsidRPr="00760661" w:rsidRDefault="0076066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郑伍魁   李小龙</w:t>
      </w:r>
    </w:p>
    <w:p w:rsidR="00825D51" w:rsidRDefault="00556394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w w:val="90"/>
          <w:sz w:val="32"/>
          <w:szCs w:val="32"/>
        </w:rPr>
        <w:t>4、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《新型城镇化视角下的城乡结合部中小学教育资源</w:t>
      </w:r>
    </w:p>
    <w:p w:rsidR="006F33CF" w:rsidRPr="00760661" w:rsidRDefault="006F33CF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分配问题初探》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马若菡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、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唐皓、梁田</w:t>
      </w:r>
    </w:p>
    <w:p w:rsidR="00760661" w:rsidRPr="00760661" w:rsidRDefault="0076066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温建群</w:t>
      </w:r>
    </w:p>
    <w:p w:rsidR="00825D51" w:rsidRDefault="00556394" w:rsidP="00556394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>
        <w:rPr>
          <w:rFonts w:ascii="仿宋_GB2312" w:eastAsia="仿宋_GB2312" w:hAnsi="仿宋" w:hint="eastAsia"/>
          <w:b/>
          <w:w w:val="90"/>
          <w:sz w:val="32"/>
          <w:szCs w:val="32"/>
        </w:rPr>
        <w:t>5、</w:t>
      </w:r>
      <w:r w:rsidR="006F33CF"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《乡村小学基础教育现状及留守儿童问题研究</w:t>
      </w:r>
    </w:p>
    <w:p w:rsidR="006F33CF" w:rsidRPr="00760661" w:rsidRDefault="006F33CF" w:rsidP="006F33CF">
      <w:pPr>
        <w:adjustRightInd w:val="0"/>
        <w:snapToGrid w:val="0"/>
        <w:spacing w:line="600" w:lineRule="atLeast"/>
        <w:ind w:firstLineChars="200" w:firstLine="583"/>
        <w:rPr>
          <w:rFonts w:ascii="仿宋_GB2312" w:eastAsia="仿宋_GB2312" w:hAnsi="仿宋"/>
          <w:b/>
          <w:w w:val="90"/>
          <w:sz w:val="32"/>
          <w:szCs w:val="32"/>
        </w:rPr>
      </w:pPr>
      <w:r w:rsidRPr="00760661">
        <w:rPr>
          <w:rFonts w:ascii="仿宋_GB2312" w:eastAsia="仿宋_GB2312" w:hAnsi="仿宋" w:hint="eastAsia"/>
          <w:b/>
          <w:w w:val="90"/>
          <w:sz w:val="32"/>
          <w:szCs w:val="32"/>
        </w:rPr>
        <w:t>——以山东省宁阳县伏山镇白马小学为例》</w:t>
      </w:r>
    </w:p>
    <w:p w:rsidR="00760661" w:rsidRPr="00760661" w:rsidRDefault="00825D51" w:rsidP="0076066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团队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成员</w:t>
      </w:r>
      <w:r w:rsidR="00760661">
        <w:rPr>
          <w:rFonts w:ascii="仿宋_GB2312" w:eastAsia="仿宋_GB2312" w:hAnsi="仿宋"/>
          <w:w w:val="90"/>
          <w:sz w:val="32"/>
          <w:szCs w:val="32"/>
        </w:rPr>
        <w:t>：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郭乐源、成思佳</w:t>
      </w:r>
      <w:r w:rsidR="00760661">
        <w:rPr>
          <w:rFonts w:ascii="仿宋_GB2312" w:eastAsia="仿宋_GB2312" w:hAnsi="仿宋" w:hint="eastAsia"/>
          <w:w w:val="90"/>
          <w:sz w:val="32"/>
          <w:szCs w:val="32"/>
        </w:rPr>
        <w:t>、</w:t>
      </w:r>
      <w:r w:rsidR="00760661" w:rsidRPr="00760661">
        <w:rPr>
          <w:rFonts w:ascii="仿宋_GB2312" w:eastAsia="仿宋_GB2312" w:hAnsi="仿宋" w:hint="eastAsia"/>
          <w:w w:val="90"/>
          <w:sz w:val="32"/>
          <w:szCs w:val="32"/>
        </w:rPr>
        <w:t>李晓军、刘坤、刘龚逸</w:t>
      </w:r>
    </w:p>
    <w:p w:rsidR="00760661" w:rsidRPr="006F33CF" w:rsidRDefault="00760661" w:rsidP="00825D51">
      <w:pPr>
        <w:adjustRightInd w:val="0"/>
        <w:snapToGrid w:val="0"/>
        <w:spacing w:line="600" w:lineRule="atLeast"/>
        <w:ind w:firstLineChars="200" w:firstLine="575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指导老师</w:t>
      </w:r>
      <w:r>
        <w:rPr>
          <w:rFonts w:ascii="仿宋_GB2312" w:eastAsia="仿宋_GB2312" w:hAnsi="仿宋"/>
          <w:w w:val="90"/>
          <w:sz w:val="32"/>
          <w:szCs w:val="32"/>
        </w:rPr>
        <w:t>：</w:t>
      </w:r>
      <w:r w:rsidRPr="00760661">
        <w:rPr>
          <w:rFonts w:ascii="仿宋_GB2312" w:eastAsia="仿宋_GB2312" w:hAnsi="仿宋" w:hint="eastAsia"/>
          <w:w w:val="90"/>
          <w:sz w:val="32"/>
          <w:szCs w:val="32"/>
        </w:rPr>
        <w:t>李  钒</w:t>
      </w:r>
    </w:p>
    <w:p w:rsidR="006F33CF" w:rsidRPr="00E213CD" w:rsidRDefault="006F33CF" w:rsidP="00E213CD">
      <w:pPr>
        <w:adjustRightInd w:val="0"/>
        <w:snapToGrid w:val="0"/>
        <w:spacing w:line="600" w:lineRule="atLeast"/>
        <w:rPr>
          <w:rFonts w:ascii="仿宋_GB2312" w:eastAsia="仿宋_GB2312" w:hAnsi="仿宋"/>
          <w:b/>
          <w:w w:val="90"/>
          <w:sz w:val="32"/>
          <w:szCs w:val="32"/>
        </w:rPr>
      </w:pPr>
      <w:r w:rsidRPr="00E213CD">
        <w:rPr>
          <w:rFonts w:ascii="仿宋_GB2312" w:eastAsia="仿宋_GB2312" w:hAnsi="仿宋" w:hint="eastAsia"/>
          <w:b/>
          <w:w w:val="90"/>
          <w:sz w:val="32"/>
          <w:szCs w:val="32"/>
        </w:rPr>
        <w:t>优秀指导老师2名</w:t>
      </w:r>
    </w:p>
    <w:p w:rsidR="006F33CF" w:rsidRPr="006F33CF" w:rsidRDefault="00556394" w:rsidP="005F2ACD">
      <w:pPr>
        <w:pStyle w:val="PG"/>
        <w:spacing w:line="600" w:lineRule="atLeast"/>
        <w:ind w:firstLine="583"/>
        <w:rPr>
          <w:rFonts w:cs="Times New Roman"/>
          <w:w w:val="90"/>
          <w:kern w:val="2"/>
        </w:rPr>
      </w:pPr>
      <w:r w:rsidRPr="00556394">
        <w:rPr>
          <w:rFonts w:cs="Times New Roman" w:hint="eastAsia"/>
          <w:b/>
          <w:w w:val="90"/>
          <w:kern w:val="2"/>
        </w:rPr>
        <w:t>环境</w:t>
      </w:r>
      <w:r w:rsidRPr="00556394">
        <w:rPr>
          <w:rFonts w:cs="Times New Roman"/>
          <w:b/>
          <w:w w:val="90"/>
          <w:kern w:val="2"/>
        </w:rPr>
        <w:t>与市政工程</w:t>
      </w:r>
      <w:r w:rsidR="006F33CF" w:rsidRPr="00556394">
        <w:rPr>
          <w:rFonts w:cs="Times New Roman" w:hint="eastAsia"/>
          <w:b/>
          <w:w w:val="90"/>
          <w:kern w:val="2"/>
        </w:rPr>
        <w:t>学院</w:t>
      </w:r>
      <w:r w:rsidR="006F33CF" w:rsidRPr="006F33CF">
        <w:rPr>
          <w:rFonts w:cs="Times New Roman" w:hint="eastAsia"/>
          <w:b/>
          <w:w w:val="90"/>
          <w:kern w:val="2"/>
        </w:rPr>
        <w:t>张军老师</w:t>
      </w:r>
    </w:p>
    <w:p w:rsidR="00CA5BBF" w:rsidRPr="00825D51" w:rsidRDefault="006F33CF" w:rsidP="005F2ACD">
      <w:pPr>
        <w:pStyle w:val="PG"/>
        <w:spacing w:line="600" w:lineRule="atLeast"/>
        <w:ind w:firstLine="583"/>
        <w:rPr>
          <w:rFonts w:cs="Times New Roman"/>
          <w:w w:val="90"/>
          <w:kern w:val="2"/>
        </w:rPr>
      </w:pPr>
      <w:r w:rsidRPr="006F33CF">
        <w:rPr>
          <w:rFonts w:cs="Times New Roman" w:hint="eastAsia"/>
          <w:b/>
          <w:w w:val="90"/>
          <w:kern w:val="2"/>
        </w:rPr>
        <w:t>管理学院 李玲燕老师</w:t>
      </w:r>
    </w:p>
    <w:p w:rsidR="006F33CF" w:rsidRPr="006F33CF" w:rsidRDefault="006F33CF" w:rsidP="006F33CF">
      <w:pPr>
        <w:ind w:firstLineChars="200" w:firstLine="583"/>
        <w:jc w:val="center"/>
        <w:rPr>
          <w:rFonts w:ascii="仿宋_GB2312" w:eastAsia="仿宋_GB2312" w:hAnsi="仿宋"/>
          <w:b/>
          <w:w w:val="90"/>
          <w:sz w:val="32"/>
          <w:szCs w:val="32"/>
        </w:rPr>
      </w:pPr>
    </w:p>
    <w:sectPr w:rsidR="006F33CF" w:rsidRPr="006F33CF" w:rsidSect="00CB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01" w:rsidRDefault="00C93E01" w:rsidP="006F33CF">
      <w:r>
        <w:separator/>
      </w:r>
    </w:p>
  </w:endnote>
  <w:endnote w:type="continuationSeparator" w:id="1">
    <w:p w:rsidR="00C93E01" w:rsidRDefault="00C93E01" w:rsidP="006F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01" w:rsidRDefault="00C93E01" w:rsidP="006F33CF">
      <w:r>
        <w:separator/>
      </w:r>
    </w:p>
  </w:footnote>
  <w:footnote w:type="continuationSeparator" w:id="1">
    <w:p w:rsidR="00C93E01" w:rsidRDefault="00C93E01" w:rsidP="006F3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1D3"/>
    <w:rsid w:val="000131D3"/>
    <w:rsid w:val="003A202D"/>
    <w:rsid w:val="005040D1"/>
    <w:rsid w:val="00556394"/>
    <w:rsid w:val="005F2ACD"/>
    <w:rsid w:val="0062027C"/>
    <w:rsid w:val="006F33CF"/>
    <w:rsid w:val="00760661"/>
    <w:rsid w:val="00825D51"/>
    <w:rsid w:val="00AC5DF4"/>
    <w:rsid w:val="00C93E01"/>
    <w:rsid w:val="00CA5BBF"/>
    <w:rsid w:val="00CB2FA2"/>
    <w:rsid w:val="00E213CD"/>
    <w:rsid w:val="00FC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3CF"/>
    <w:rPr>
      <w:sz w:val="18"/>
      <w:szCs w:val="18"/>
    </w:rPr>
  </w:style>
  <w:style w:type="paragraph" w:customStyle="1" w:styleId="PG">
    <w:name w:val="PG正文"/>
    <w:basedOn w:val="a"/>
    <w:rsid w:val="006F33CF"/>
    <w:pPr>
      <w:widowControl/>
      <w:adjustRightInd w:val="0"/>
      <w:snapToGrid w:val="0"/>
      <w:spacing w:line="560" w:lineRule="exact"/>
      <w:ind w:firstLineChars="200" w:firstLine="200"/>
      <w:jc w:val="left"/>
    </w:pPr>
    <w:rPr>
      <w:rFonts w:ascii="仿宋_GB2312" w:eastAsia="仿宋_GB2312" w:hAnsi="仿宋" w:cs="宋体"/>
      <w:kern w:val="0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7606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606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06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2017-05-24T11:28:00Z</cp:lastPrinted>
  <dcterms:created xsi:type="dcterms:W3CDTF">2017-05-24T09:41:00Z</dcterms:created>
  <dcterms:modified xsi:type="dcterms:W3CDTF">2017-05-25T10:24:00Z</dcterms:modified>
</cp:coreProperties>
</file>